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E1DF" w14:textId="77777777" w:rsidR="008B30EC" w:rsidRPr="006F6EB3" w:rsidRDefault="00E71EBB" w:rsidP="006F6EB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Ok </w:t>
      </w:r>
      <w:r w:rsidR="008B30EC" w:rsidRPr="006F6EB3">
        <w:rPr>
          <w:rFonts w:ascii="Times New Roman" w:hAnsi="Times New Roman"/>
          <w:b/>
          <w:sz w:val="36"/>
          <w:szCs w:val="36"/>
        </w:rPr>
        <w:t xml:space="preserve">National Federation of the Blind of Texas </w:t>
      </w:r>
      <w:r w:rsidR="00B56D2F" w:rsidRPr="006F6EB3">
        <w:rPr>
          <w:rFonts w:ascii="Times New Roman" w:hAnsi="Times New Roman"/>
          <w:b/>
          <w:sz w:val="36"/>
          <w:szCs w:val="36"/>
        </w:rPr>
        <w:t xml:space="preserve">Rio Grande Valley </w:t>
      </w:r>
      <w:r w:rsidR="008B30EC" w:rsidRPr="006F6EB3">
        <w:rPr>
          <w:rFonts w:ascii="Times New Roman" w:hAnsi="Times New Roman"/>
          <w:b/>
          <w:sz w:val="36"/>
          <w:szCs w:val="36"/>
        </w:rPr>
        <w:t>Chapter</w:t>
      </w:r>
    </w:p>
    <w:p w14:paraId="5329EB39" w14:textId="77777777" w:rsidR="008B30EC" w:rsidRPr="006F6EB3" w:rsidRDefault="008B30EC" w:rsidP="006F6EB3">
      <w:pPr>
        <w:jc w:val="center"/>
        <w:rPr>
          <w:rFonts w:ascii="Times New Roman" w:hAnsi="Times New Roman"/>
          <w:b/>
          <w:sz w:val="28"/>
          <w:szCs w:val="28"/>
        </w:rPr>
      </w:pPr>
      <w:r w:rsidRPr="006F6EB3">
        <w:rPr>
          <w:rFonts w:ascii="Times New Roman" w:hAnsi="Times New Roman"/>
          <w:b/>
          <w:sz w:val="28"/>
          <w:szCs w:val="28"/>
        </w:rPr>
        <w:t>Constitution</w:t>
      </w:r>
    </w:p>
    <w:p w14:paraId="0A31C0EE" w14:textId="77777777" w:rsidR="006F6EB3" w:rsidRDefault="006F6EB3" w:rsidP="00081DD2">
      <w:pPr>
        <w:rPr>
          <w:rFonts w:ascii="Times New Roman" w:hAnsi="Times New Roman"/>
          <w:b/>
          <w:sz w:val="24"/>
          <w:szCs w:val="24"/>
        </w:rPr>
      </w:pPr>
    </w:p>
    <w:p w14:paraId="31C31F10" w14:textId="77777777" w:rsidR="00081DD2" w:rsidRPr="006F6EB3" w:rsidRDefault="006F6EB3" w:rsidP="00081D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</w:t>
      </w:r>
      <w:r w:rsidR="00081DD2" w:rsidRPr="006F6EB3">
        <w:rPr>
          <w:rFonts w:ascii="Times New Roman" w:hAnsi="Times New Roman"/>
          <w:b/>
          <w:sz w:val="24"/>
          <w:szCs w:val="24"/>
        </w:rPr>
        <w:t>ICLE I. NAME</w:t>
      </w:r>
    </w:p>
    <w:p w14:paraId="258B6FEC" w14:textId="77777777" w:rsidR="00081DD2" w:rsidRPr="006F6EB3" w:rsidRDefault="00081DD2" w:rsidP="00081DD2">
      <w:pPr>
        <w:rPr>
          <w:rFonts w:ascii="Times New Roman" w:hAnsi="Times New Roman"/>
        </w:rPr>
      </w:pPr>
      <w:r w:rsidRPr="006F6EB3">
        <w:rPr>
          <w:rFonts w:ascii="Times New Roman" w:hAnsi="Times New Roman"/>
        </w:rPr>
        <w:t xml:space="preserve">The name of this organization shall be the </w:t>
      </w:r>
      <w:r w:rsidR="008B30EC" w:rsidRPr="006F6EB3">
        <w:rPr>
          <w:rFonts w:ascii="Times New Roman" w:hAnsi="Times New Roman"/>
        </w:rPr>
        <w:t xml:space="preserve">National Federation of the Blind of Texas </w:t>
      </w:r>
      <w:r w:rsidR="00B56D2F" w:rsidRPr="006F6EB3">
        <w:rPr>
          <w:rFonts w:ascii="Times New Roman" w:hAnsi="Times New Roman"/>
        </w:rPr>
        <w:t xml:space="preserve">Rio Grande Valley </w:t>
      </w:r>
      <w:r w:rsidRPr="006F6EB3">
        <w:rPr>
          <w:rFonts w:ascii="Times New Roman" w:hAnsi="Times New Roman"/>
        </w:rPr>
        <w:t>Chapter of the National Federation of th</w:t>
      </w:r>
      <w:r w:rsidR="008B30EC" w:rsidRPr="006F6EB3">
        <w:rPr>
          <w:rFonts w:ascii="Times New Roman" w:hAnsi="Times New Roman"/>
        </w:rPr>
        <w:t>e Blind of Texas.</w:t>
      </w:r>
    </w:p>
    <w:p w14:paraId="715172AB" w14:textId="77777777" w:rsidR="006F6EB3" w:rsidRDefault="006F6EB3" w:rsidP="00081DD2">
      <w:pPr>
        <w:rPr>
          <w:rFonts w:ascii="Times New Roman" w:hAnsi="Times New Roman"/>
          <w:b/>
          <w:sz w:val="24"/>
          <w:szCs w:val="24"/>
        </w:rPr>
      </w:pPr>
    </w:p>
    <w:p w14:paraId="5CA90454" w14:textId="77777777" w:rsidR="00081DD2" w:rsidRPr="006F6EB3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6F6EB3">
        <w:rPr>
          <w:rFonts w:ascii="Times New Roman" w:hAnsi="Times New Roman"/>
          <w:b/>
          <w:sz w:val="24"/>
          <w:szCs w:val="24"/>
        </w:rPr>
        <w:t>ARTICLE II. PURPOSE</w:t>
      </w:r>
    </w:p>
    <w:p w14:paraId="5B17EE3E" w14:textId="77777777" w:rsidR="00081DD2" w:rsidRPr="006F6EB3" w:rsidRDefault="00081DD2" w:rsidP="00081DD2">
      <w:pPr>
        <w:rPr>
          <w:rFonts w:ascii="Times New Roman" w:hAnsi="Times New Roman"/>
          <w:sz w:val="24"/>
          <w:szCs w:val="24"/>
        </w:rPr>
      </w:pPr>
      <w:r w:rsidRPr="006F6EB3">
        <w:rPr>
          <w:rFonts w:ascii="Times New Roman" w:hAnsi="Times New Roman"/>
          <w:sz w:val="24"/>
          <w:szCs w:val="24"/>
        </w:rPr>
        <w:t xml:space="preserve">The purpose of the </w:t>
      </w:r>
      <w:r w:rsidR="008B30EC" w:rsidRPr="006F6EB3">
        <w:rPr>
          <w:rFonts w:ascii="Times New Roman" w:hAnsi="Times New Roman"/>
          <w:sz w:val="24"/>
          <w:szCs w:val="24"/>
        </w:rPr>
        <w:t xml:space="preserve">National Federation of the Blind of texas </w:t>
      </w:r>
      <w:r w:rsidR="00B56D2F" w:rsidRPr="006F6EB3">
        <w:rPr>
          <w:rFonts w:ascii="Times New Roman" w:hAnsi="Times New Roman"/>
          <w:sz w:val="24"/>
          <w:szCs w:val="24"/>
        </w:rPr>
        <w:t xml:space="preserve">Rio Grande Valley </w:t>
      </w:r>
      <w:r w:rsidRPr="006F6EB3">
        <w:rPr>
          <w:rFonts w:ascii="Times New Roman" w:hAnsi="Times New Roman"/>
          <w:sz w:val="24"/>
          <w:szCs w:val="24"/>
        </w:rPr>
        <w:t xml:space="preserve">Chapter of the National Federation of the Blind of </w:t>
      </w:r>
      <w:r w:rsidR="008B30EC" w:rsidRPr="006F6EB3">
        <w:rPr>
          <w:rFonts w:ascii="Times New Roman" w:hAnsi="Times New Roman"/>
          <w:sz w:val="24"/>
          <w:szCs w:val="24"/>
        </w:rPr>
        <w:t xml:space="preserve">Texas </w:t>
      </w:r>
      <w:r w:rsidRPr="006F6EB3">
        <w:rPr>
          <w:rFonts w:ascii="Times New Roman" w:hAnsi="Times New Roman"/>
          <w:sz w:val="24"/>
          <w:szCs w:val="24"/>
        </w:rPr>
        <w:t>shall be to advance the general welfare of</w:t>
      </w:r>
      <w:r w:rsidR="008B30EC" w:rsidRPr="006F6EB3">
        <w:rPr>
          <w:rFonts w:ascii="Times New Roman" w:hAnsi="Times New Roman"/>
          <w:sz w:val="24"/>
          <w:szCs w:val="24"/>
        </w:rPr>
        <w:t xml:space="preserve"> </w:t>
      </w:r>
      <w:r w:rsidRPr="006F6EB3">
        <w:rPr>
          <w:rFonts w:ascii="Times New Roman" w:hAnsi="Times New Roman"/>
          <w:sz w:val="24"/>
          <w:szCs w:val="24"/>
        </w:rPr>
        <w:t xml:space="preserve">the blind of the </w:t>
      </w:r>
      <w:r w:rsidR="00B56D2F" w:rsidRPr="006F6EB3">
        <w:rPr>
          <w:rFonts w:ascii="Times New Roman" w:hAnsi="Times New Roman"/>
          <w:sz w:val="24"/>
          <w:szCs w:val="24"/>
        </w:rPr>
        <w:t>Rio Grande Valley region</w:t>
      </w:r>
      <w:r w:rsidRPr="006F6EB3">
        <w:rPr>
          <w:rFonts w:ascii="Times New Roman" w:hAnsi="Times New Roman"/>
          <w:sz w:val="24"/>
          <w:szCs w:val="24"/>
        </w:rPr>
        <w:t xml:space="preserve">, of the state of </w:t>
      </w:r>
      <w:r w:rsidR="008B30EC" w:rsidRPr="006F6EB3">
        <w:rPr>
          <w:rFonts w:ascii="Times New Roman" w:hAnsi="Times New Roman"/>
          <w:sz w:val="24"/>
          <w:szCs w:val="24"/>
        </w:rPr>
        <w:t xml:space="preserve">Texas </w:t>
      </w:r>
      <w:r w:rsidRPr="006F6EB3">
        <w:rPr>
          <w:rFonts w:ascii="Times New Roman" w:hAnsi="Times New Roman"/>
          <w:sz w:val="24"/>
          <w:szCs w:val="24"/>
        </w:rPr>
        <w:t>and of the nation; to function as an integral part of the National Federation</w:t>
      </w:r>
      <w:r w:rsidR="008B30EC" w:rsidRPr="006F6EB3">
        <w:rPr>
          <w:rFonts w:ascii="Times New Roman" w:hAnsi="Times New Roman"/>
          <w:sz w:val="24"/>
          <w:szCs w:val="24"/>
        </w:rPr>
        <w:t xml:space="preserve"> </w:t>
      </w:r>
      <w:r w:rsidRPr="006F6EB3">
        <w:rPr>
          <w:rFonts w:ascii="Times New Roman" w:hAnsi="Times New Roman"/>
          <w:sz w:val="24"/>
          <w:szCs w:val="24"/>
        </w:rPr>
        <w:t>of the Blind; to serve as a vehicle for collective action by the blind of the</w:t>
      </w:r>
      <w:r w:rsidR="00B56D2F" w:rsidRPr="006F6EB3">
        <w:rPr>
          <w:rFonts w:ascii="Times New Roman" w:hAnsi="Times New Roman"/>
          <w:sz w:val="24"/>
          <w:szCs w:val="24"/>
        </w:rPr>
        <w:t xml:space="preserve"> Rio Grande Valley</w:t>
      </w:r>
      <w:r w:rsidRPr="006F6EB3">
        <w:rPr>
          <w:rFonts w:ascii="Times New Roman" w:hAnsi="Times New Roman"/>
          <w:sz w:val="24"/>
          <w:szCs w:val="24"/>
        </w:rPr>
        <w:t>; to operate as a mechanism through which the blind</w:t>
      </w:r>
      <w:r w:rsidR="008B30EC" w:rsidRPr="006F6EB3">
        <w:rPr>
          <w:rFonts w:ascii="Times New Roman" w:hAnsi="Times New Roman"/>
          <w:sz w:val="24"/>
          <w:szCs w:val="24"/>
        </w:rPr>
        <w:t xml:space="preserve"> </w:t>
      </w:r>
      <w:r w:rsidRPr="006F6EB3">
        <w:rPr>
          <w:rFonts w:ascii="Times New Roman" w:hAnsi="Times New Roman"/>
          <w:sz w:val="24"/>
          <w:szCs w:val="24"/>
        </w:rPr>
        <w:t>and interested sighted persons can come together to plan and carry out programs to improve the quality of life of the blind; to provide a means of collective</w:t>
      </w:r>
      <w:r w:rsidR="008B30EC" w:rsidRPr="006F6EB3">
        <w:rPr>
          <w:rFonts w:ascii="Times New Roman" w:hAnsi="Times New Roman"/>
          <w:sz w:val="24"/>
          <w:szCs w:val="24"/>
        </w:rPr>
        <w:t xml:space="preserve"> </w:t>
      </w:r>
      <w:r w:rsidRPr="006F6EB3">
        <w:rPr>
          <w:rFonts w:ascii="Times New Roman" w:hAnsi="Times New Roman"/>
          <w:sz w:val="24"/>
          <w:szCs w:val="24"/>
        </w:rPr>
        <w:t>action for parents of blind children; to forward the interests of blind students and provide them with a means of joint action and expression; to promote</w:t>
      </w:r>
      <w:r w:rsidR="008B30EC" w:rsidRPr="006F6EB3">
        <w:rPr>
          <w:rFonts w:ascii="Times New Roman" w:hAnsi="Times New Roman"/>
          <w:sz w:val="24"/>
          <w:szCs w:val="24"/>
        </w:rPr>
        <w:t xml:space="preserve"> </w:t>
      </w:r>
      <w:r w:rsidRPr="006F6EB3">
        <w:rPr>
          <w:rFonts w:ascii="Times New Roman" w:hAnsi="Times New Roman"/>
          <w:sz w:val="24"/>
          <w:szCs w:val="24"/>
        </w:rPr>
        <w:t>the vocational, cultural, and social advancement of the blind; to achieve the integration of the blind into society on a basis of equality with the sighted;</w:t>
      </w:r>
      <w:r w:rsidR="008B30EC" w:rsidRPr="006F6EB3">
        <w:rPr>
          <w:rFonts w:ascii="Times New Roman" w:hAnsi="Times New Roman"/>
          <w:sz w:val="24"/>
          <w:szCs w:val="24"/>
        </w:rPr>
        <w:t xml:space="preserve"> </w:t>
      </w:r>
      <w:r w:rsidRPr="006F6EB3">
        <w:rPr>
          <w:rFonts w:ascii="Times New Roman" w:hAnsi="Times New Roman"/>
          <w:sz w:val="24"/>
          <w:szCs w:val="24"/>
        </w:rPr>
        <w:t>and to take any other action which will improve the overall condition and standard of living of the blind.</w:t>
      </w:r>
    </w:p>
    <w:p w14:paraId="401BB7A9" w14:textId="77777777" w:rsidR="00081DD2" w:rsidRDefault="00081DD2" w:rsidP="00081DD2"/>
    <w:p w14:paraId="0261A0E5" w14:textId="77777777" w:rsidR="00081DD2" w:rsidRPr="006F6EB3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6F6EB3">
        <w:rPr>
          <w:rFonts w:ascii="Times New Roman" w:hAnsi="Times New Roman"/>
          <w:b/>
          <w:sz w:val="24"/>
          <w:szCs w:val="24"/>
        </w:rPr>
        <w:t>ARTICLE III. MEMBERSHIP</w:t>
      </w:r>
    </w:p>
    <w:p w14:paraId="76662424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>Section One - Active Members</w:t>
      </w:r>
    </w:p>
    <w:p w14:paraId="478566B3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>At least a majority of the active members of this organization must be blind. Any person may become an active member of this organization by a majority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vote of the members present and voting at any regular business meeting, and shall have the right to vote, serve on committees, speak on the floor, and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hold office. </w:t>
      </w:r>
    </w:p>
    <w:p w14:paraId="63C1C7E7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 xml:space="preserve">Section Two - Associate Members </w:t>
      </w:r>
    </w:p>
    <w:p w14:paraId="1C1ED1D2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>Any person may be elected to associate membership in this organization by a majority vote of the members present and voting at any regular business meeting.</w:t>
      </w:r>
    </w:p>
    <w:p w14:paraId="65642427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lastRenderedPageBreak/>
        <w:t>Associate members shall have all the rights and privileges of active members, except that they may not vote, hold office, or serve on the Board of Directors.</w:t>
      </w:r>
      <w:r w:rsidR="00973706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Associate members shall not pay dues. </w:t>
      </w:r>
    </w:p>
    <w:p w14:paraId="4DCBD538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 xml:space="preserve">Section Three - Affiliation </w:t>
      </w:r>
    </w:p>
    <w:p w14:paraId="1FBF9226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 xml:space="preserve">Membership in this organization automatically establishes membership in the National Federation of the Blind of </w:t>
      </w:r>
      <w:r w:rsidR="008B30EC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>and the National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Federation of the Blind. </w:t>
      </w:r>
    </w:p>
    <w:p w14:paraId="13567640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 xml:space="preserve">Section Four - Expulsion </w:t>
      </w:r>
    </w:p>
    <w:p w14:paraId="770342CC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>Any member may be expelled for violation of this Constitution or for conduct unbecoming to a member of the Federation by a majority vote of the active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members present and voting at any regular business meeting of this organization. The state convention of this organization may reinstate any person who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has been expelled unless such expulsion has been confirmed by the National Convention or by the Board of Directors of the National Federation of the Blind,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in which event the person may not be reinstated except by the National Convention or by the National Board. Any person who feels that he/she has been unjustly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expelled from this organization may appeal to the Board of Directors of the National Federation of the Blind, which may (in its discretion) consider the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matter and make a binding decision. </w:t>
      </w:r>
    </w:p>
    <w:p w14:paraId="53268C3C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</w:p>
    <w:p w14:paraId="08DECB04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>ARTICLE IV. OFFICERS AND THEIR DUTIES</w:t>
      </w:r>
    </w:p>
    <w:p w14:paraId="661F1D89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>The</w:t>
      </w:r>
      <w:r w:rsidR="005D018B">
        <w:rPr>
          <w:rFonts w:ascii="Times New Roman" w:hAnsi="Times New Roman"/>
          <w:sz w:val="24"/>
          <w:szCs w:val="24"/>
        </w:rPr>
        <w:t>re shall be elected in odd-numbered years a president, a vice president, a secretary, and a t</w:t>
      </w:r>
      <w:r w:rsidRPr="00973706">
        <w:rPr>
          <w:rFonts w:ascii="Times New Roman" w:hAnsi="Times New Roman"/>
          <w:sz w:val="24"/>
          <w:szCs w:val="24"/>
        </w:rPr>
        <w:t>reasurer. The terms of these officers shall begin at the close of the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meeting at which they are elected and qualified. Officers shall be elected by a majority vote of the active members who are present and voting. Election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shall be by voice vote, standing vote, show of hands, or roll call vote unless at least four-fifths of the active members who are present and voting decide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that a secret ballot shall be used. There shall be no proxy voting. If no nominee receives a majority vote on the first ballot, the name of the person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receiving the fewest votes shall be dropped from the list of nominees, and a second ballot shall be taken. This procedure shall continue until one of the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nominees has received a majority vote from the active members present and voting. The duties of each officer shall be those ordinarily associated with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that office. The President, the Vice President, and a majority of the Officers must be blind.</w:t>
      </w:r>
    </w:p>
    <w:p w14:paraId="52BCFCBE" w14:textId="77777777" w:rsidR="00973706" w:rsidRDefault="00973706" w:rsidP="00081DD2">
      <w:pPr>
        <w:rPr>
          <w:rFonts w:ascii="Times New Roman" w:hAnsi="Times New Roman"/>
          <w:b/>
          <w:sz w:val="24"/>
          <w:szCs w:val="24"/>
        </w:rPr>
      </w:pPr>
    </w:p>
    <w:p w14:paraId="3738D50C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>ARTICLE V. BOARD OF DIRECTORS</w:t>
      </w:r>
    </w:p>
    <w:p w14:paraId="1A5206E7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>The Board of Directors of this organization shall consist of the four (4)</w:t>
      </w:r>
      <w:r w:rsidR="00CA6FD1">
        <w:rPr>
          <w:rFonts w:ascii="Times New Roman" w:hAnsi="Times New Roman"/>
          <w:sz w:val="24"/>
          <w:szCs w:val="24"/>
        </w:rPr>
        <w:t xml:space="preserve"> constitutional officers and two (2) additional member</w:t>
      </w:r>
      <w:r w:rsidR="005D018B">
        <w:rPr>
          <w:rFonts w:ascii="Times New Roman" w:hAnsi="Times New Roman"/>
          <w:sz w:val="24"/>
          <w:szCs w:val="24"/>
        </w:rPr>
        <w:t>s</w:t>
      </w:r>
      <w:r w:rsidRPr="00973706">
        <w:rPr>
          <w:rFonts w:ascii="Times New Roman" w:hAnsi="Times New Roman"/>
          <w:sz w:val="24"/>
          <w:szCs w:val="24"/>
        </w:rPr>
        <w:t>. The two (2) Board Members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shall be elected at the same time </w:t>
      </w:r>
      <w:r w:rsidRPr="00973706">
        <w:rPr>
          <w:rFonts w:ascii="Times New Roman" w:hAnsi="Times New Roman"/>
          <w:sz w:val="24"/>
          <w:szCs w:val="24"/>
        </w:rPr>
        <w:lastRenderedPageBreak/>
        <w:t>and in the same manner as that prescribed for the election of officers. The Board</w:t>
      </w:r>
      <w:r w:rsidR="005D018B">
        <w:rPr>
          <w:rFonts w:ascii="Times New Roman" w:hAnsi="Times New Roman"/>
          <w:sz w:val="24"/>
          <w:szCs w:val="24"/>
        </w:rPr>
        <w:t xml:space="preserve"> shall meet at the call of the p</w:t>
      </w:r>
      <w:r w:rsidRPr="00973706">
        <w:rPr>
          <w:rFonts w:ascii="Times New Roman" w:hAnsi="Times New Roman"/>
          <w:sz w:val="24"/>
          <w:szCs w:val="24"/>
        </w:rPr>
        <w:t>resident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or on written call signed by any three (3) of the Board Membe</w:t>
      </w:r>
      <w:r w:rsidR="005D018B">
        <w:rPr>
          <w:rFonts w:ascii="Times New Roman" w:hAnsi="Times New Roman"/>
          <w:sz w:val="24"/>
          <w:szCs w:val="24"/>
        </w:rPr>
        <w:t>rs. The Board shall advise the p</w:t>
      </w:r>
      <w:r w:rsidRPr="00973706">
        <w:rPr>
          <w:rFonts w:ascii="Times New Roman" w:hAnsi="Times New Roman"/>
          <w:sz w:val="24"/>
          <w:szCs w:val="24"/>
        </w:rPr>
        <w:t>resident and shall have charge of the affairs of the organization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between meetings. At least a majority of the members of the Board must be present at any meeting to constitute a quorum to transact business. The Board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="005D018B">
        <w:rPr>
          <w:rFonts w:ascii="Times New Roman" w:hAnsi="Times New Roman"/>
          <w:sz w:val="24"/>
          <w:szCs w:val="24"/>
        </w:rPr>
        <w:t>may be polled by telephone, email ballot, or</w:t>
      </w:r>
      <w:r w:rsidRPr="00973706">
        <w:rPr>
          <w:rFonts w:ascii="Times New Roman" w:hAnsi="Times New Roman"/>
          <w:sz w:val="24"/>
          <w:szCs w:val="24"/>
        </w:rPr>
        <w:t xml:space="preserve"> mail ballot on any questions. A majority of the Board must be blind.</w:t>
      </w:r>
    </w:p>
    <w:p w14:paraId="57DF81B7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</w:p>
    <w:p w14:paraId="3480335B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>ARTICLE VI. MEETINGS</w:t>
      </w:r>
    </w:p>
    <w:p w14:paraId="353EF6C9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 xml:space="preserve">Section One - Regular Meetings </w:t>
      </w:r>
    </w:p>
    <w:p w14:paraId="4B8E56DC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 xml:space="preserve">This organization shall hold regular meetings at a time and place to be determined by the membership. At least </w:t>
      </w:r>
      <w:r w:rsidR="008B30EC" w:rsidRPr="00973706">
        <w:rPr>
          <w:rFonts w:ascii="Times New Roman" w:hAnsi="Times New Roman"/>
          <w:sz w:val="24"/>
          <w:szCs w:val="24"/>
        </w:rPr>
        <w:t xml:space="preserve">5 </w:t>
      </w:r>
      <w:r w:rsidRPr="00973706">
        <w:rPr>
          <w:rFonts w:ascii="Times New Roman" w:hAnsi="Times New Roman"/>
          <w:sz w:val="24"/>
          <w:szCs w:val="24"/>
        </w:rPr>
        <w:t>active members must be present to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constitute a quorum to transact business. </w:t>
      </w:r>
    </w:p>
    <w:p w14:paraId="2EA70798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 xml:space="preserve">Section Two - Special Meetings </w:t>
      </w:r>
    </w:p>
    <w:p w14:paraId="58DB2B9B" w14:textId="77777777" w:rsidR="00081DD2" w:rsidRPr="00973706" w:rsidRDefault="005D018B" w:rsidP="00081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</w:t>
      </w:r>
      <w:r w:rsidR="00081DD2" w:rsidRPr="00973706">
        <w:rPr>
          <w:rFonts w:ascii="Times New Roman" w:hAnsi="Times New Roman"/>
          <w:sz w:val="24"/>
          <w:szCs w:val="24"/>
        </w:rPr>
        <w:t>resident of this organization may call a special meeting of the body at any time he/she, or a majority of the Board of Directors, deems such action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="00081DD2" w:rsidRPr="00973706">
        <w:rPr>
          <w:rFonts w:ascii="Times New Roman" w:hAnsi="Times New Roman"/>
          <w:sz w:val="24"/>
          <w:szCs w:val="24"/>
        </w:rPr>
        <w:t xml:space="preserve">to be necessary. At such special meeting at least </w:t>
      </w:r>
      <w:r w:rsidR="008B30EC" w:rsidRPr="00973706">
        <w:rPr>
          <w:rFonts w:ascii="Times New Roman" w:hAnsi="Times New Roman"/>
          <w:sz w:val="24"/>
          <w:szCs w:val="24"/>
        </w:rPr>
        <w:t xml:space="preserve">5 </w:t>
      </w:r>
      <w:r w:rsidR="00081DD2" w:rsidRPr="00973706">
        <w:rPr>
          <w:rFonts w:ascii="Times New Roman" w:hAnsi="Times New Roman"/>
          <w:sz w:val="24"/>
          <w:szCs w:val="24"/>
        </w:rPr>
        <w:t xml:space="preserve">active members must be present to constitute a quorum to transact business. </w:t>
      </w:r>
    </w:p>
    <w:p w14:paraId="6B24CDE5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</w:p>
    <w:p w14:paraId="7DFBBC4E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>ARTICLE VII. COMMITTEES</w:t>
      </w:r>
    </w:p>
    <w:p w14:paraId="3D73EEC0" w14:textId="77777777" w:rsidR="00081DD2" w:rsidRPr="00973706" w:rsidRDefault="005D018B" w:rsidP="00081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</w:t>
      </w:r>
      <w:r w:rsidR="00081DD2" w:rsidRPr="00973706">
        <w:rPr>
          <w:rFonts w:ascii="Times New Roman" w:hAnsi="Times New Roman"/>
          <w:sz w:val="24"/>
          <w:szCs w:val="24"/>
        </w:rPr>
        <w:t xml:space="preserve">resident may appoint such committees as he/she or the organization deems necessary. </w:t>
      </w:r>
    </w:p>
    <w:p w14:paraId="239B23AD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</w:p>
    <w:p w14:paraId="11B47B38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>ARTICLE VIII. AFFILIATION</w:t>
      </w:r>
    </w:p>
    <w:p w14:paraId="53E7BEE0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 xml:space="preserve">The </w:t>
      </w:r>
      <w:r w:rsidR="008B30EC" w:rsidRPr="00973706">
        <w:rPr>
          <w:rFonts w:ascii="Times New Roman" w:hAnsi="Times New Roman"/>
          <w:sz w:val="24"/>
          <w:szCs w:val="24"/>
        </w:rPr>
        <w:t xml:space="preserve">National Federation of the Blind of Texas </w:t>
      </w:r>
      <w:r w:rsidR="00B56D2F" w:rsidRPr="00973706">
        <w:rPr>
          <w:rFonts w:ascii="Times New Roman" w:hAnsi="Times New Roman"/>
          <w:sz w:val="24"/>
          <w:szCs w:val="24"/>
        </w:rPr>
        <w:t xml:space="preserve">Rio Grande Valley </w:t>
      </w:r>
      <w:r w:rsidRPr="00973706">
        <w:rPr>
          <w:rFonts w:ascii="Times New Roman" w:hAnsi="Times New Roman"/>
          <w:sz w:val="24"/>
          <w:szCs w:val="24"/>
        </w:rPr>
        <w:t xml:space="preserve">Chapter of the National Federation of the Blind of </w:t>
      </w:r>
      <w:r w:rsidR="008B30EC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>shall be an affiliate of the National Federation of the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Blind of </w:t>
      </w:r>
      <w:r w:rsidR="008B30EC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 xml:space="preserve">and the National Federation of the Blind and shall furnish to the President of the National Federation of the Blind of </w:t>
      </w:r>
      <w:r w:rsidR="008B30EC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 xml:space="preserve">annually, on or before January 1, a list of the names and addresses of its members and elected officers. A copy of the Constitution of the </w:t>
      </w:r>
      <w:r w:rsidR="008B30EC" w:rsidRPr="00973706">
        <w:rPr>
          <w:rFonts w:ascii="Times New Roman" w:hAnsi="Times New Roman"/>
          <w:sz w:val="24"/>
          <w:szCs w:val="24"/>
        </w:rPr>
        <w:t xml:space="preserve">National Federation of the Blind of Texas </w:t>
      </w:r>
      <w:r w:rsidR="00B56D2F" w:rsidRPr="00973706">
        <w:rPr>
          <w:rFonts w:ascii="Times New Roman" w:hAnsi="Times New Roman"/>
          <w:sz w:val="24"/>
          <w:szCs w:val="24"/>
        </w:rPr>
        <w:t xml:space="preserve">Rio Grande Valley </w:t>
      </w:r>
      <w:r w:rsidRPr="00973706">
        <w:rPr>
          <w:rFonts w:ascii="Times New Roman" w:hAnsi="Times New Roman"/>
          <w:sz w:val="24"/>
          <w:szCs w:val="24"/>
        </w:rPr>
        <w:t xml:space="preserve">Chapter and of all amendments to the Constitution shall be sent for review to the President of the National Federation of the Blind of </w:t>
      </w:r>
      <w:r w:rsidR="008B30EC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 xml:space="preserve">and the National Federation of the Blind without delay. </w:t>
      </w:r>
    </w:p>
    <w:p w14:paraId="7C9285AB" w14:textId="77777777" w:rsidR="008B30EC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 xml:space="preserve">The </w:t>
      </w:r>
      <w:r w:rsidR="008B30EC" w:rsidRPr="00973706">
        <w:rPr>
          <w:rFonts w:ascii="Times New Roman" w:hAnsi="Times New Roman"/>
          <w:sz w:val="24"/>
          <w:szCs w:val="24"/>
        </w:rPr>
        <w:t xml:space="preserve">National Federation of the Blind of Texas </w:t>
      </w:r>
      <w:r w:rsidR="00B56D2F" w:rsidRPr="00973706">
        <w:rPr>
          <w:rFonts w:ascii="Times New Roman" w:hAnsi="Times New Roman"/>
          <w:sz w:val="24"/>
          <w:szCs w:val="24"/>
        </w:rPr>
        <w:t xml:space="preserve">Rio Grande Valley </w:t>
      </w:r>
      <w:r w:rsidRPr="00973706">
        <w:rPr>
          <w:rFonts w:ascii="Times New Roman" w:hAnsi="Times New Roman"/>
          <w:sz w:val="24"/>
          <w:szCs w:val="24"/>
        </w:rPr>
        <w:t xml:space="preserve">Chapter shall not merely be a social organization, but shall formulate programs and actively work to promote the economic and </w:t>
      </w:r>
      <w:r w:rsidRPr="00973706">
        <w:rPr>
          <w:rFonts w:ascii="Times New Roman" w:hAnsi="Times New Roman"/>
          <w:sz w:val="24"/>
          <w:szCs w:val="24"/>
        </w:rPr>
        <w:lastRenderedPageBreak/>
        <w:t>social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betterment of the blind. This organization shall comply with the provisions of the Constitution of the National Federation of the Blind of </w:t>
      </w:r>
      <w:r w:rsidR="008B30EC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>and the provisions of the contract appearing on the back of the Charter of Affiliation issued to state affiliates by the National Federation of the Blind.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</w:p>
    <w:p w14:paraId="1C1ED959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 xml:space="preserve">Policy decisions of the National Federation of the Blind and the National Federation of the Blind of </w:t>
      </w:r>
      <w:r w:rsidR="008B30EC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>(whether made by the National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Convention or the National Board of Directors or the State Convention or the State Board of Directors) are binding on this organization, and this organization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shall participate affirmatively in carrying out such policy decisions. As a condition of affiliation, it is agreed by this organization that the National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Federation of the Blind (whether by action of the National Convention or the National Board or the State Convention or State Board) has the power to expel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or discipline an individual member and to expel or reorganize a state affiliate or local chapter. In the event of reorganization, the assets of this organization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shall belong to the reorganized chapter or if no reorganization occurs for a period of two years, to the National Federation of the Blind of </w:t>
      </w:r>
      <w:r w:rsidR="008B30EC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>and the former chapter shall dissolve and cease to exist. The name National Federation of the Blind, Federation of the Blind, or any variant thereof is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the property of the National Federation of the Blind; and this organization, if it ceases to be a part of the National Federation of the Blind, (for whatever</w:t>
      </w:r>
      <w:r w:rsidR="008B30EC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reason) shall forfeit the right to use the name National Federation of the Blind, Federation of the Blind, or any variant thereof. </w:t>
      </w:r>
    </w:p>
    <w:p w14:paraId="6684F848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</w:p>
    <w:p w14:paraId="1635D0E7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>ARTICLE IX. DUES</w:t>
      </w:r>
    </w:p>
    <w:p w14:paraId="299BF33A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>The dues of this organization shall be $</w:t>
      </w:r>
      <w:r w:rsidR="004D203B" w:rsidRPr="00973706">
        <w:rPr>
          <w:rFonts w:ascii="Times New Roman" w:hAnsi="Times New Roman"/>
          <w:sz w:val="24"/>
          <w:szCs w:val="24"/>
        </w:rPr>
        <w:t xml:space="preserve">5 </w:t>
      </w:r>
      <w:r w:rsidRPr="00973706">
        <w:rPr>
          <w:rFonts w:ascii="Times New Roman" w:hAnsi="Times New Roman"/>
          <w:sz w:val="24"/>
          <w:szCs w:val="24"/>
        </w:rPr>
        <w:t>per year, payable in advance. The Chapter shall forward $</w:t>
      </w:r>
      <w:r w:rsidR="004D203B" w:rsidRPr="00973706">
        <w:rPr>
          <w:rFonts w:ascii="Times New Roman" w:hAnsi="Times New Roman"/>
          <w:sz w:val="24"/>
          <w:szCs w:val="24"/>
        </w:rPr>
        <w:t xml:space="preserve">30 </w:t>
      </w:r>
      <w:r w:rsidRPr="00973706">
        <w:rPr>
          <w:rFonts w:ascii="Times New Roman" w:hAnsi="Times New Roman"/>
          <w:sz w:val="24"/>
          <w:szCs w:val="24"/>
        </w:rPr>
        <w:t>per year to the National Federation of the Blind</w:t>
      </w:r>
      <w:r w:rsidR="004D203B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of </w:t>
      </w:r>
      <w:r w:rsidR="004D203B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>for</w:t>
      </w:r>
      <w:r w:rsidR="004D203B" w:rsidRPr="00973706">
        <w:rPr>
          <w:rFonts w:ascii="Times New Roman" w:hAnsi="Times New Roman"/>
          <w:sz w:val="24"/>
          <w:szCs w:val="24"/>
        </w:rPr>
        <w:t xml:space="preserve"> renewal of affiliation</w:t>
      </w:r>
      <w:r w:rsidRPr="00973706">
        <w:rPr>
          <w:rFonts w:ascii="Times New Roman" w:hAnsi="Times New Roman"/>
          <w:sz w:val="24"/>
          <w:szCs w:val="24"/>
        </w:rPr>
        <w:t>. A life-time membership may be secured for a fee of $100.00. No person may vote who is delinquent in the payment</w:t>
      </w:r>
      <w:r w:rsidR="004D203B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of his/her dues. </w:t>
      </w:r>
    </w:p>
    <w:p w14:paraId="5ECED295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</w:p>
    <w:p w14:paraId="3F718827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>ARTICLE X. DISBURSEMENT OF FUNDS</w:t>
      </w:r>
    </w:p>
    <w:p w14:paraId="01811AD6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>The funds of this organization shall be deposited i</w:t>
      </w:r>
      <w:r w:rsidR="005D018B">
        <w:rPr>
          <w:rFonts w:ascii="Times New Roman" w:hAnsi="Times New Roman"/>
          <w:sz w:val="24"/>
          <w:szCs w:val="24"/>
        </w:rPr>
        <w:t>n a bank to be selected by the t</w:t>
      </w:r>
      <w:r w:rsidRPr="00973706">
        <w:rPr>
          <w:rFonts w:ascii="Times New Roman" w:hAnsi="Times New Roman"/>
          <w:sz w:val="24"/>
          <w:szCs w:val="24"/>
        </w:rPr>
        <w:t>rea</w:t>
      </w:r>
      <w:r w:rsidR="005D018B">
        <w:rPr>
          <w:rFonts w:ascii="Times New Roman" w:hAnsi="Times New Roman"/>
          <w:sz w:val="24"/>
          <w:szCs w:val="24"/>
        </w:rPr>
        <w:t>surer with the approval of the p</w:t>
      </w:r>
      <w:r w:rsidRPr="00973706">
        <w:rPr>
          <w:rFonts w:ascii="Times New Roman" w:hAnsi="Times New Roman"/>
          <w:sz w:val="24"/>
          <w:szCs w:val="24"/>
        </w:rPr>
        <w:t>resident. If the members so vote,</w:t>
      </w:r>
      <w:r w:rsidR="004D203B" w:rsidRPr="00973706">
        <w:rPr>
          <w:rFonts w:ascii="Times New Roman" w:hAnsi="Times New Roman"/>
          <w:sz w:val="24"/>
          <w:szCs w:val="24"/>
        </w:rPr>
        <w:t xml:space="preserve"> </w:t>
      </w:r>
      <w:r w:rsidR="005D018B">
        <w:rPr>
          <w:rFonts w:ascii="Times New Roman" w:hAnsi="Times New Roman"/>
          <w:sz w:val="24"/>
          <w:szCs w:val="24"/>
        </w:rPr>
        <w:t>the t</w:t>
      </w:r>
      <w:r w:rsidRPr="00973706">
        <w:rPr>
          <w:rFonts w:ascii="Times New Roman" w:hAnsi="Times New Roman"/>
          <w:sz w:val="24"/>
          <w:szCs w:val="24"/>
        </w:rPr>
        <w:t xml:space="preserve">reasurer shall be bonded. All financial obligations of this organization shall be discharged </w:t>
      </w:r>
      <w:r w:rsidR="005D018B">
        <w:rPr>
          <w:rFonts w:ascii="Times New Roman" w:hAnsi="Times New Roman"/>
          <w:sz w:val="24"/>
          <w:szCs w:val="24"/>
        </w:rPr>
        <w:t>issued on written order of the p</w:t>
      </w:r>
      <w:r w:rsidRPr="00973706">
        <w:rPr>
          <w:rFonts w:ascii="Times New Roman" w:hAnsi="Times New Roman"/>
          <w:sz w:val="24"/>
          <w:szCs w:val="24"/>
        </w:rPr>
        <w:t>resident, and</w:t>
      </w:r>
      <w:r w:rsidR="004D203B" w:rsidRPr="00973706">
        <w:rPr>
          <w:rFonts w:ascii="Times New Roman" w:hAnsi="Times New Roman"/>
          <w:sz w:val="24"/>
          <w:szCs w:val="24"/>
        </w:rPr>
        <w:t xml:space="preserve"> </w:t>
      </w:r>
      <w:r w:rsidR="005D018B">
        <w:rPr>
          <w:rFonts w:ascii="Times New Roman" w:hAnsi="Times New Roman"/>
          <w:sz w:val="24"/>
          <w:szCs w:val="24"/>
        </w:rPr>
        <w:t>signed by the t</w:t>
      </w:r>
      <w:r w:rsidRPr="00973706">
        <w:rPr>
          <w:rFonts w:ascii="Times New Roman" w:hAnsi="Times New Roman"/>
          <w:sz w:val="24"/>
          <w:szCs w:val="24"/>
        </w:rPr>
        <w:t xml:space="preserve">reasurer. </w:t>
      </w:r>
    </w:p>
    <w:p w14:paraId="50EF2EFA" w14:textId="77777777" w:rsidR="00081DD2" w:rsidRDefault="00081DD2" w:rsidP="00081DD2">
      <w:pPr>
        <w:rPr>
          <w:rFonts w:ascii="Times New Roman" w:hAnsi="Times New Roman"/>
          <w:sz w:val="24"/>
          <w:szCs w:val="24"/>
        </w:rPr>
      </w:pPr>
    </w:p>
    <w:p w14:paraId="02E9FF3F" w14:textId="77777777" w:rsidR="00973706" w:rsidRDefault="00973706" w:rsidP="00081DD2">
      <w:pPr>
        <w:rPr>
          <w:rFonts w:ascii="Times New Roman" w:hAnsi="Times New Roman"/>
          <w:sz w:val="24"/>
          <w:szCs w:val="24"/>
        </w:rPr>
      </w:pPr>
    </w:p>
    <w:p w14:paraId="65F1CB55" w14:textId="77777777" w:rsidR="00973706" w:rsidRPr="00973706" w:rsidRDefault="00973706" w:rsidP="00081DD2">
      <w:pPr>
        <w:rPr>
          <w:rFonts w:ascii="Times New Roman" w:hAnsi="Times New Roman"/>
          <w:sz w:val="24"/>
          <w:szCs w:val="24"/>
        </w:rPr>
      </w:pPr>
    </w:p>
    <w:p w14:paraId="0812659C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lastRenderedPageBreak/>
        <w:t>ARTICLE XI. DISSOLUTION</w:t>
      </w:r>
    </w:p>
    <w:p w14:paraId="44D0C11A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>In the event of the dissolution of this organization, or if (for whatever reason) it ceases to be an affiliate of the National Federation of the Blind of</w:t>
      </w:r>
      <w:r w:rsidR="004D203B" w:rsidRPr="00973706">
        <w:rPr>
          <w:rFonts w:ascii="Times New Roman" w:hAnsi="Times New Roman"/>
          <w:sz w:val="24"/>
          <w:szCs w:val="24"/>
        </w:rPr>
        <w:t xml:space="preserve"> Texas </w:t>
      </w:r>
      <w:r w:rsidRPr="00973706">
        <w:rPr>
          <w:rFonts w:ascii="Times New Roman" w:hAnsi="Times New Roman"/>
          <w:sz w:val="24"/>
          <w:szCs w:val="24"/>
        </w:rPr>
        <w:t xml:space="preserve">its assets shall be given to the National Federation of the Blind of </w:t>
      </w:r>
      <w:r w:rsidR="004D203B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>to be held in trust for a reorganized chapter</w:t>
      </w:r>
      <w:r w:rsidR="004D203B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in the area. In the event that no chapter is reorganized in the area for a period of two (2) years from the date this organization ceases to be an affiliate</w:t>
      </w:r>
      <w:r w:rsidR="004D203B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of the National Federation of the Blind of </w:t>
      </w:r>
      <w:r w:rsidR="004D203B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 xml:space="preserve">the assets become the property of the National Federation of the Blind of </w:t>
      </w:r>
      <w:r w:rsidR="004D203B" w:rsidRPr="00973706">
        <w:rPr>
          <w:rFonts w:ascii="Times New Roman" w:hAnsi="Times New Roman"/>
          <w:sz w:val="24"/>
          <w:szCs w:val="24"/>
        </w:rPr>
        <w:t>Texas.</w:t>
      </w:r>
    </w:p>
    <w:p w14:paraId="178CDB77" w14:textId="77777777" w:rsidR="00081DD2" w:rsidRPr="00973706" w:rsidRDefault="00081DD2" w:rsidP="00081DD2">
      <w:pPr>
        <w:rPr>
          <w:rFonts w:ascii="Times New Roman" w:hAnsi="Times New Roman"/>
          <w:sz w:val="24"/>
          <w:szCs w:val="24"/>
        </w:rPr>
      </w:pPr>
    </w:p>
    <w:p w14:paraId="11CC0F9E" w14:textId="77777777" w:rsidR="00081DD2" w:rsidRPr="00973706" w:rsidRDefault="00081DD2" w:rsidP="00081DD2">
      <w:pPr>
        <w:rPr>
          <w:rFonts w:ascii="Times New Roman" w:hAnsi="Times New Roman"/>
          <w:b/>
          <w:sz w:val="24"/>
          <w:szCs w:val="24"/>
        </w:rPr>
      </w:pPr>
      <w:r w:rsidRPr="00973706">
        <w:rPr>
          <w:rFonts w:ascii="Times New Roman" w:hAnsi="Times New Roman"/>
          <w:b/>
          <w:sz w:val="24"/>
          <w:szCs w:val="24"/>
        </w:rPr>
        <w:t>ARTICLE XII. AMENDMENTS</w:t>
      </w:r>
    </w:p>
    <w:p w14:paraId="5C7FDA64" w14:textId="77777777" w:rsidR="004D203B" w:rsidRPr="00973706" w:rsidRDefault="00081DD2" w:rsidP="00081DD2">
      <w:pPr>
        <w:rPr>
          <w:rFonts w:ascii="Times New Roman" w:hAnsi="Times New Roman"/>
          <w:sz w:val="24"/>
          <w:szCs w:val="24"/>
        </w:rPr>
      </w:pPr>
      <w:r w:rsidRPr="00973706">
        <w:rPr>
          <w:rFonts w:ascii="Times New Roman" w:hAnsi="Times New Roman"/>
          <w:sz w:val="24"/>
          <w:szCs w:val="24"/>
        </w:rPr>
        <w:t>This Constitution may be amended at any regular meeting of this organization by an affirmative vote of two-thirds of the active members present and voting,</w:t>
      </w:r>
      <w:r w:rsidR="004D203B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provided the proposed amendment has been submitted in writing and read at a previous business session and provided it is in compliance with the provisions</w:t>
      </w:r>
      <w:r w:rsidR="004D203B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>of the Charter of Affiliation received by the state affiliate from the National Federation of the Blind and with the policies of the National Federation</w:t>
      </w:r>
      <w:r w:rsidR="004D203B" w:rsidRPr="00973706">
        <w:rPr>
          <w:rFonts w:ascii="Times New Roman" w:hAnsi="Times New Roman"/>
          <w:sz w:val="24"/>
          <w:szCs w:val="24"/>
        </w:rPr>
        <w:t xml:space="preserve"> </w:t>
      </w:r>
      <w:r w:rsidRPr="00973706">
        <w:rPr>
          <w:rFonts w:ascii="Times New Roman" w:hAnsi="Times New Roman"/>
          <w:sz w:val="24"/>
          <w:szCs w:val="24"/>
        </w:rPr>
        <w:t xml:space="preserve">of the Blind of </w:t>
      </w:r>
      <w:r w:rsidR="004D203B" w:rsidRPr="00973706">
        <w:rPr>
          <w:rFonts w:ascii="Times New Roman" w:hAnsi="Times New Roman"/>
          <w:sz w:val="24"/>
          <w:szCs w:val="24"/>
        </w:rPr>
        <w:t xml:space="preserve">Texas </w:t>
      </w:r>
      <w:r w:rsidRPr="00973706">
        <w:rPr>
          <w:rFonts w:ascii="Times New Roman" w:hAnsi="Times New Roman"/>
          <w:sz w:val="24"/>
          <w:szCs w:val="24"/>
        </w:rPr>
        <w:t>and the Na</w:t>
      </w:r>
      <w:r w:rsidR="004D203B" w:rsidRPr="00973706">
        <w:rPr>
          <w:rFonts w:ascii="Times New Roman" w:hAnsi="Times New Roman"/>
          <w:sz w:val="24"/>
          <w:szCs w:val="24"/>
        </w:rPr>
        <w:t xml:space="preserve">tional Federation of the Blind. </w:t>
      </w:r>
    </w:p>
    <w:sectPr w:rsidR="004D203B" w:rsidRPr="00973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583D" w14:textId="77777777" w:rsidR="006773C3" w:rsidRDefault="006773C3" w:rsidP="005576F1">
      <w:pPr>
        <w:spacing w:after="0" w:line="240" w:lineRule="auto"/>
      </w:pPr>
      <w:r>
        <w:separator/>
      </w:r>
    </w:p>
  </w:endnote>
  <w:endnote w:type="continuationSeparator" w:id="0">
    <w:p w14:paraId="35227318" w14:textId="77777777" w:rsidR="006773C3" w:rsidRDefault="006773C3" w:rsidP="0055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E651" w14:textId="77777777" w:rsidR="005576F1" w:rsidRDefault="00557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1CF6" w14:textId="77777777" w:rsidR="005576F1" w:rsidRDefault="00557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1477" w14:textId="77777777" w:rsidR="005576F1" w:rsidRDefault="00557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1ECC" w14:textId="77777777" w:rsidR="006773C3" w:rsidRDefault="006773C3" w:rsidP="005576F1">
      <w:pPr>
        <w:spacing w:after="0" w:line="240" w:lineRule="auto"/>
      </w:pPr>
      <w:r>
        <w:separator/>
      </w:r>
    </w:p>
  </w:footnote>
  <w:footnote w:type="continuationSeparator" w:id="0">
    <w:p w14:paraId="42C2A09E" w14:textId="77777777" w:rsidR="006773C3" w:rsidRDefault="006773C3" w:rsidP="0055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2648" w14:textId="77777777" w:rsidR="005576F1" w:rsidRDefault="00557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C589" w14:textId="77777777" w:rsidR="005576F1" w:rsidRDefault="00557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CF31" w14:textId="77777777" w:rsidR="005576F1" w:rsidRDefault="00557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D2"/>
    <w:rsid w:val="000116CB"/>
    <w:rsid w:val="00081DD2"/>
    <w:rsid w:val="000F5EB8"/>
    <w:rsid w:val="004D203B"/>
    <w:rsid w:val="005576F1"/>
    <w:rsid w:val="005D018B"/>
    <w:rsid w:val="006773C3"/>
    <w:rsid w:val="006F6EB3"/>
    <w:rsid w:val="007D1A4F"/>
    <w:rsid w:val="008B30EC"/>
    <w:rsid w:val="00973706"/>
    <w:rsid w:val="00A85F86"/>
    <w:rsid w:val="00B56D2F"/>
    <w:rsid w:val="00B914B9"/>
    <w:rsid w:val="00CA6FD1"/>
    <w:rsid w:val="00CE7FDD"/>
    <w:rsid w:val="00E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A38CF"/>
  <w15:chartTrackingRefBased/>
  <w15:docId w15:val="{FF8A84F3-CF75-4F40-B34D-0A7C10DC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EB3"/>
    <w:pPr>
      <w:spacing w:after="160" w:line="300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EB3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EB3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EB3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EB3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EB3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EB3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EB3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EB3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EB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F6EB3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6F6EB3"/>
    <w:rPr>
      <w:rFonts w:ascii="Calibri Light" w:eastAsia="SimSun" w:hAnsi="Calibri Light" w:cs="Times New Roman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6F6EB3"/>
    <w:rPr>
      <w:rFonts w:ascii="Calibri Light" w:eastAsia="SimSun" w:hAnsi="Calibri Light" w:cs="Times New Roman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6F6EB3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Heading5Char">
    <w:name w:val="Heading 5 Char"/>
    <w:link w:val="Heading5"/>
    <w:uiPriority w:val="9"/>
    <w:semiHidden/>
    <w:rsid w:val="006F6EB3"/>
    <w:rPr>
      <w:rFonts w:ascii="Calibri Light" w:eastAsia="SimSun" w:hAnsi="Calibri Light" w:cs="Times New Roman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6F6EB3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6F6EB3"/>
    <w:rPr>
      <w:rFonts w:ascii="Calibri Light" w:eastAsia="SimSun" w:hAnsi="Calibri Light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F6EB3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6F6EB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6EB3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F6EB3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itleChar">
    <w:name w:val="Title Char"/>
    <w:link w:val="Title"/>
    <w:uiPriority w:val="10"/>
    <w:rsid w:val="006F6EB3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EB3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link w:val="Subtitle"/>
    <w:uiPriority w:val="11"/>
    <w:rsid w:val="006F6EB3"/>
    <w:rPr>
      <w:color w:val="44546A"/>
      <w:sz w:val="28"/>
      <w:szCs w:val="28"/>
    </w:rPr>
  </w:style>
  <w:style w:type="character" w:styleId="Strong">
    <w:name w:val="Strong"/>
    <w:uiPriority w:val="22"/>
    <w:qFormat/>
    <w:rsid w:val="006F6EB3"/>
    <w:rPr>
      <w:b/>
      <w:bCs/>
    </w:rPr>
  </w:style>
  <w:style w:type="character" w:styleId="Emphasis">
    <w:name w:val="Emphasis"/>
    <w:uiPriority w:val="20"/>
    <w:qFormat/>
    <w:rsid w:val="006F6EB3"/>
    <w:rPr>
      <w:i/>
      <w:iCs/>
      <w:color w:val="000000"/>
    </w:rPr>
  </w:style>
  <w:style w:type="paragraph" w:styleId="NoSpacing">
    <w:name w:val="No Spacing"/>
    <w:uiPriority w:val="1"/>
    <w:qFormat/>
    <w:rsid w:val="006F6EB3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F6EB3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link w:val="Quote"/>
    <w:uiPriority w:val="29"/>
    <w:rsid w:val="006F6EB3"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EB3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6F6EB3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SubtleEmphasis">
    <w:name w:val="Subtle Emphasis"/>
    <w:uiPriority w:val="19"/>
    <w:qFormat/>
    <w:rsid w:val="006F6EB3"/>
    <w:rPr>
      <w:i/>
      <w:iCs/>
      <w:color w:val="595959"/>
    </w:rPr>
  </w:style>
  <w:style w:type="character" w:styleId="IntenseEmphasis">
    <w:name w:val="Intense Emphasis"/>
    <w:uiPriority w:val="21"/>
    <w:qFormat/>
    <w:rsid w:val="006F6EB3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6F6EB3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6F6EB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6F6EB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EB3"/>
    <w:pPr>
      <w:outlineLvl w:val="9"/>
    </w:pPr>
  </w:style>
  <w:style w:type="paragraph" w:styleId="Header">
    <w:name w:val="header"/>
    <w:basedOn w:val="Normal"/>
    <w:link w:val="HeaderChar"/>
    <w:rsid w:val="005576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576F1"/>
    <w:rPr>
      <w:sz w:val="21"/>
      <w:szCs w:val="21"/>
    </w:rPr>
  </w:style>
  <w:style w:type="paragraph" w:styleId="Footer">
    <w:name w:val="footer"/>
    <w:basedOn w:val="Normal"/>
    <w:link w:val="FooterChar"/>
    <w:rsid w:val="005576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576F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56EA-17B4-4827-B5EA-367D973A63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1714</Words>
  <Characters>8337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Maher</dc:creator>
  <cp:keywords/>
  <cp:lastModifiedBy>Maria A. Lopez</cp:lastModifiedBy>
  <cp:revision>2</cp:revision>
  <dcterms:created xsi:type="dcterms:W3CDTF">2022-06-30T17:30:00Z</dcterms:created>
  <dcterms:modified xsi:type="dcterms:W3CDTF">2022-06-30T17:30:00Z</dcterms:modified>
</cp:coreProperties>
</file>